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年“西政好学生”拟评选名单</w:t>
      </w:r>
    </w:p>
    <w:p>
      <w:pPr>
        <w:widowControl/>
        <w:spacing w:line="580" w:lineRule="exact"/>
        <w:jc w:val="center"/>
        <w:textAlignment w:val="center"/>
        <w:rPr>
          <w:rFonts w:ascii="方正楷体_GBK" w:hAnsi="方正楷体_GBK" w:eastAsia="方正楷体_GBK" w:cs="方正楷体_GBK"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  <w:t>（按照学历层次和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eastAsia="zh-CN"/>
        </w:rPr>
        <w:t>姓氏首字母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  <w:t>排序）</w:t>
      </w:r>
    </w:p>
    <w:p>
      <w:pPr>
        <w:widowControl/>
        <w:spacing w:line="580" w:lineRule="exact"/>
        <w:textAlignment w:val="center"/>
        <w:rPr>
          <w:rFonts w:ascii="方正楷体_GBK" w:hAnsi="方正楷体_GBK" w:eastAsia="方正楷体_GBK" w:cs="方正楷体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一、博士研究生（1人）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谭堾垿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人权研究院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，201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级，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中共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预备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二、硕士研究生（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丁万鹏，刑事侦查学院，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级，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中共党员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许柯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行政法学院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中共党员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袁梦莹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民商法学院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中共党员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三、本科生（2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阿斯尔·阿木尔巴特（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蒙古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族）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新闻传播学院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2017级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中共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预备党员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翟昊天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，民商法学院，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2017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级，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中共党员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程虹谚，马克思主义学院，2018级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中共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预备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范学斌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国际法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学院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2018级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，共青团员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革安庆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（缅甸）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国际教育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学院，201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巩逸凡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经济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法学院，201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，共青团员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韩抒轩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继续教育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学院，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黄鹏翰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刑事侦查学院，201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，共青团员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姬欣然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行政法学院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，201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，中共党员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金亚妮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民商法学院，201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，共青团员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柯鸿榉，法学院，201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，共青团员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李超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经济法学院，2017级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，中共党员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刘任吉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行政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法学院，201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中共预备党员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刘雨露，法学院，201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级，中共预备党员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刘雨旋，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商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学院，201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级，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群众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屈妍君，新闻传播学院，201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级，中共预备党员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冉诗杰，政治与公共管理学院，2018级，中共预备党员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唐易萍，外语学院，201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级，中共预备党员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王方琳，人工智能法学院，2017级，中共预备党员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王利文，新闻传播学院，2017级，中共党员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王宇，刑事侦查学院，201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级，共青团员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王韵淇，法学院，20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级，共青团员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肖涵，人工智能法学院，201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级，中共预备党员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于晓凤，国际法学院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2018级，中共预备党员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郑钰禅，经济学院，201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级，中共预备党员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邹航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，经济法学院，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2018级，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共青团员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27975"/>
    <w:rsid w:val="7C32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2021-04-22T11:12:00Z</dcterms:created>
  <dc:creator>Administrator</dc:creator>
  <cp:lastModifiedBy>Administrator</cp:lastModifiedBy>
  <dcterms:modified xsi:type="dcterms:W3CDTF">2021-04-22T11:13:52Z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